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BC7" w:rsidRPr="00AD3BC7" w:rsidRDefault="00AD3BC7" w:rsidP="00AD3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D3B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Képviselő-testületének 11/2020 (VIII.27.) önkormányzati rendelete</w:t>
      </w:r>
    </w:p>
    <w:p w:rsidR="00AD3BC7" w:rsidRDefault="00AD3BC7" w:rsidP="00AD3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D3B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Hatályos:2020-08-28 - 2020-08-29</w:t>
      </w:r>
    </w:p>
    <w:p w:rsidR="00AD3BC7" w:rsidRPr="00AD3BC7" w:rsidRDefault="00AD3BC7" w:rsidP="00AD3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</w:p>
    <w:p w:rsidR="00AD3BC7" w:rsidRPr="00AD3BC7" w:rsidRDefault="00AD3BC7" w:rsidP="00AD3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D3B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Képviselő-testületének 11/2020 (VIII.27.) önkormányzati rendelete</w:t>
      </w:r>
    </w:p>
    <w:p w:rsidR="00AD3BC7" w:rsidRPr="00AD3BC7" w:rsidRDefault="00AD3BC7" w:rsidP="00AD3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D3B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Képviselő-testületének 11/2020 (VIII.27.) önkormányzati rendelete a gyermekvédelem helyi rendszeréről szóló 17/2018.(IX.25.) önkormányzati rendelet módosítására</w:t>
      </w:r>
    </w:p>
    <w:p w:rsidR="00AD3BC7" w:rsidRPr="00AD3BC7" w:rsidRDefault="00AD3BC7" w:rsidP="00AD3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D3BC7" w:rsidRPr="00AD3BC7" w:rsidRDefault="00AD3BC7" w:rsidP="00AD3BC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BC7">
        <w:rPr>
          <w:rFonts w:ascii="Times New Roman" w:eastAsia="Times New Roman" w:hAnsi="Times New Roman" w:cs="Times New Roman"/>
          <w:sz w:val="24"/>
          <w:szCs w:val="24"/>
          <w:lang w:eastAsia="hu-HU"/>
        </w:rPr>
        <w:t>   Apátfalva Község Önkormányzata Képviselő-testülete az Alaptörvény 32. cikk (2) bekezdésében kapott felhatalmazás alapján, Magyarország helyi önkormányzatairól szóló 2011. évi CLXXXIX. törvény 13. § (1) bekezdés 8. pontjában, valamint a gyermekek védelméről és a gyámügyi igazgatásról szóló 1997. évi XXXI. törvény 29. § (1) bekezdésében és a 151. § (2) bekezdés b) pontjában meghatározott feladatkörében eljárva a gyermekvédelem helyi rendszeréről szóló 17/2018.(IX.25.) önkormányzati rendeletének módosítására az alábbi rendeletet alkotja.</w:t>
      </w:r>
    </w:p>
    <w:p w:rsidR="00AD3BC7" w:rsidRPr="00AD3BC7" w:rsidRDefault="00AD3BC7" w:rsidP="00AD3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D3BC7" w:rsidRPr="00AD3BC7" w:rsidRDefault="00AD3BC7" w:rsidP="00AD3B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D3BC7" w:rsidRPr="00AD3BC7" w:rsidRDefault="00AD3BC7" w:rsidP="00AD3BC7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BC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§</w:t>
      </w:r>
    </w:p>
    <w:p w:rsidR="00AD3BC7" w:rsidRPr="00AD3BC7" w:rsidRDefault="00AD3BC7" w:rsidP="00AD3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D3BC7" w:rsidRPr="00AD3BC7" w:rsidRDefault="00AD3BC7" w:rsidP="00AD3BC7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D3BC7" w:rsidRPr="00AD3BC7" w:rsidRDefault="00AD3BC7" w:rsidP="00AD3BC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BC7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gyermekvédelem helyi rendszeréről szóló 17/2018.(IX.25.) önkormányzati rendeletének (továbbiakban: R) 1. melléklete   helyébe - intézményi térítési díjak mértéke - jelen rendelet 1. melléklete lép.</w:t>
      </w:r>
    </w:p>
    <w:p w:rsidR="00AD3BC7" w:rsidRPr="00AD3BC7" w:rsidRDefault="00AD3BC7" w:rsidP="00AD3BC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BC7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R 2. melléklete helyébe – a szülők által fizetendő térítési díjak, és az önkormányzatnak a szolgáltatók felé fizetendő díjak - jelen rendelet 2. melléklete lép.</w:t>
      </w:r>
    </w:p>
    <w:p w:rsidR="00AD3BC7" w:rsidRPr="00AD3BC7" w:rsidRDefault="00AD3BC7" w:rsidP="00AD3BC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D3BC7" w:rsidRPr="00AD3BC7" w:rsidRDefault="00AD3BC7" w:rsidP="00AD3BC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D3BC7" w:rsidRPr="00AD3BC7" w:rsidRDefault="00AD3BC7" w:rsidP="00AD3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D3BC7" w:rsidRPr="00AD3BC7" w:rsidRDefault="00AD3BC7" w:rsidP="00AD3BC7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BC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§</w:t>
      </w:r>
    </w:p>
    <w:p w:rsidR="00AD3BC7" w:rsidRPr="00AD3BC7" w:rsidRDefault="00AD3BC7" w:rsidP="00AD3B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D3BC7" w:rsidRPr="00AD3BC7" w:rsidRDefault="00AD3BC7" w:rsidP="00AD3BC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BC7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rendelet a kihirdetés napját követő napon lép hatályba, és hatályba lépését követő napon hatályát veszti azzal, hogy rendelkezéseit 2020. szeptember 1. napjától kell alkalmazni.</w:t>
      </w:r>
    </w:p>
    <w:p w:rsidR="00AD3BC7" w:rsidRPr="00AD3BC7" w:rsidRDefault="00AD3BC7" w:rsidP="00AD3B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D3BC7" w:rsidRPr="00AD3BC7" w:rsidRDefault="00AD3BC7" w:rsidP="00AD3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D3BC7" w:rsidRPr="00AD3BC7" w:rsidRDefault="00AD3BC7" w:rsidP="00AD3B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D3BC7" w:rsidRPr="00AD3BC7" w:rsidRDefault="00AD3BC7" w:rsidP="00AD3B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D3BC7" w:rsidRPr="00AD3BC7" w:rsidRDefault="00AD3BC7" w:rsidP="00AD3B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BC7">
        <w:rPr>
          <w:rFonts w:ascii="Times New Roman" w:eastAsia="Times New Roman" w:hAnsi="Times New Roman" w:cs="Times New Roman"/>
          <w:sz w:val="24"/>
          <w:szCs w:val="24"/>
          <w:lang w:eastAsia="hu-HU"/>
        </w:rPr>
        <w:t>Szekeres Ferenc                            dr. Szénási Hanna</w:t>
      </w:r>
    </w:p>
    <w:p w:rsidR="00AD3BC7" w:rsidRPr="00AD3BC7" w:rsidRDefault="00AD3BC7" w:rsidP="00AD3B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BC7">
        <w:rPr>
          <w:rFonts w:ascii="Times New Roman" w:eastAsia="Times New Roman" w:hAnsi="Times New Roman" w:cs="Times New Roman"/>
          <w:sz w:val="24"/>
          <w:szCs w:val="24"/>
          <w:lang w:eastAsia="hu-HU"/>
        </w:rPr>
        <w:t>          polgármester                                            jegyző               </w:t>
      </w:r>
    </w:p>
    <w:p w:rsidR="00AD3BC7" w:rsidRPr="00AD3BC7" w:rsidRDefault="00AD3BC7" w:rsidP="00AD3B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D3BC7" w:rsidRPr="00AD3BC7" w:rsidRDefault="00AD3BC7" w:rsidP="00AD3B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D3BC7" w:rsidRPr="00AD3BC7" w:rsidRDefault="00AD3BC7" w:rsidP="00AD3BC7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D3BC7" w:rsidRPr="00AD3BC7" w:rsidRDefault="00AD3BC7" w:rsidP="00AD3BC7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BC7">
        <w:rPr>
          <w:rFonts w:ascii="Times New Roman" w:eastAsia="Times New Roman" w:hAnsi="Times New Roman" w:cs="Times New Roman"/>
          <w:sz w:val="24"/>
          <w:szCs w:val="24"/>
          <w:lang w:eastAsia="hu-HU"/>
        </w:rPr>
        <w:t> Záradék:</w:t>
      </w:r>
    </w:p>
    <w:p w:rsidR="00AD3BC7" w:rsidRPr="00AD3BC7" w:rsidRDefault="00AD3BC7" w:rsidP="00AD3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BC7">
        <w:rPr>
          <w:rFonts w:ascii="Times New Roman" w:eastAsia="Times New Roman" w:hAnsi="Times New Roman" w:cs="Times New Roman"/>
          <w:sz w:val="24"/>
          <w:szCs w:val="24"/>
          <w:lang w:eastAsia="hu-HU"/>
        </w:rPr>
        <w:t>           A képviselő-testület a rendeletet a 2020. augusztus 26-i ülésén fogadta el.</w:t>
      </w:r>
    </w:p>
    <w:p w:rsidR="00AD3BC7" w:rsidRPr="00AD3BC7" w:rsidRDefault="00AD3BC7" w:rsidP="00AD3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BC7">
        <w:rPr>
          <w:rFonts w:ascii="Times New Roman" w:eastAsia="Times New Roman" w:hAnsi="Times New Roman" w:cs="Times New Roman"/>
          <w:sz w:val="24"/>
          <w:szCs w:val="24"/>
          <w:lang w:eastAsia="hu-HU"/>
        </w:rPr>
        <w:t>           A rendelet a hirdetőtáblán 2020. augusztus 27-én kifüggesztésre került.</w:t>
      </w:r>
    </w:p>
    <w:p w:rsidR="00AD3BC7" w:rsidRPr="00AD3BC7" w:rsidRDefault="00AD3BC7" w:rsidP="00AD3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D3BC7" w:rsidRPr="00AD3BC7" w:rsidRDefault="00AD3BC7" w:rsidP="00AD3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D3BC7" w:rsidRPr="00AD3BC7" w:rsidRDefault="00AD3BC7" w:rsidP="00AD3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BC7">
        <w:rPr>
          <w:rFonts w:ascii="Times New Roman" w:eastAsia="Times New Roman" w:hAnsi="Times New Roman" w:cs="Times New Roman"/>
          <w:sz w:val="24"/>
          <w:szCs w:val="24"/>
          <w:lang w:eastAsia="hu-HU"/>
        </w:rPr>
        <w:t>           Apátfalva, 2020. augusztus 27.</w:t>
      </w:r>
    </w:p>
    <w:p w:rsidR="00AD3BC7" w:rsidRPr="00AD3BC7" w:rsidRDefault="00AD3BC7" w:rsidP="00AD3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D3BC7" w:rsidRPr="00AD3BC7" w:rsidRDefault="00AD3BC7" w:rsidP="00AD3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D3BC7" w:rsidRPr="00AD3BC7" w:rsidRDefault="00AD3BC7" w:rsidP="00AD3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BC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   dr. Szénási Hanna</w:t>
      </w:r>
    </w:p>
    <w:p w:rsidR="00AD3BC7" w:rsidRPr="00AD3BC7" w:rsidRDefault="00AD3BC7" w:rsidP="00AD3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BC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                jegyző</w:t>
      </w:r>
    </w:p>
    <w:p w:rsidR="00AD3BC7" w:rsidRPr="00AD3BC7" w:rsidRDefault="00AD3BC7" w:rsidP="00AD3BC7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B77DA" w:rsidRDefault="004B77DA" w:rsidP="00AD3BC7">
      <w:pPr>
        <w:spacing w:after="0" w:line="240" w:lineRule="auto"/>
      </w:pPr>
    </w:p>
    <w:sectPr w:rsidR="004B77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8045B0"/>
    <w:multiLevelType w:val="multilevel"/>
    <w:tmpl w:val="548E3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827854"/>
    <w:multiLevelType w:val="multilevel"/>
    <w:tmpl w:val="F8B6F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A65"/>
    <w:rsid w:val="004B77DA"/>
    <w:rsid w:val="004C7A65"/>
    <w:rsid w:val="00AD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7D572-137B-4F97-B581-45899345F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D3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Emphasis">
    <w:name w:val="Emphasis"/>
    <w:basedOn w:val="DefaultParagraphFont"/>
    <w:uiPriority w:val="20"/>
    <w:qFormat/>
    <w:rsid w:val="00AD3BC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10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6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0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95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01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53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2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</dc:creator>
  <cp:keywords/>
  <dc:description/>
  <cp:lastModifiedBy>Mate</cp:lastModifiedBy>
  <cp:revision>2</cp:revision>
  <dcterms:created xsi:type="dcterms:W3CDTF">2021-02-16T16:51:00Z</dcterms:created>
  <dcterms:modified xsi:type="dcterms:W3CDTF">2021-02-16T16:51:00Z</dcterms:modified>
</cp:coreProperties>
</file>