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B7" w:rsidRPr="001408B7" w:rsidRDefault="001408B7" w:rsidP="00B2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08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Képviselő-testületének 16/2018 (IX.25.) önkormányzati rendelete</w:t>
      </w:r>
    </w:p>
    <w:p w:rsidR="001408B7" w:rsidRDefault="001408B7" w:rsidP="00B2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08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Hatályos:2018-09-25 - 2018-09-26</w:t>
      </w:r>
    </w:p>
    <w:p w:rsidR="00B25296" w:rsidRPr="001408B7" w:rsidRDefault="00B25296" w:rsidP="00B2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1408B7" w:rsidRPr="001408B7" w:rsidRDefault="001408B7" w:rsidP="00B2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08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Képviselő-testületének 16/2018 (IX.25.) önkormányzati rendelete</w:t>
      </w:r>
    </w:p>
    <w:p w:rsidR="001408B7" w:rsidRPr="001408B7" w:rsidRDefault="001408B7" w:rsidP="00B2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08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Apátfalva Község Önkormányzat Képviselő-testületének Szervezeti és Működési Szabályzatáról szóló 14/2014.(XI.26.) Ör módosítása</w:t>
      </w: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8B7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Képviselő-testülete az Alaptörvény 32. cikk (2) bekezdésében meghatározott eredeti jogalkotói hatáskörében, az Alaptörvény 32. cikk (1) bekezdés d) pontjában meghatározott feladatkörében eljárva az alábbi rendeletet alkotja:</w:t>
      </w: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8B7" w:rsidRPr="001408B7" w:rsidRDefault="001408B7" w:rsidP="001408B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§</w:t>
      </w: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8B7">
        <w:rPr>
          <w:rFonts w:ascii="Times New Roman" w:eastAsia="Times New Roman" w:hAnsi="Times New Roman" w:cs="Times New Roman"/>
          <w:sz w:val="24"/>
          <w:szCs w:val="24"/>
          <w:lang w:eastAsia="hu-HU"/>
        </w:rPr>
        <w:t>Apátfalva Község Önkormányzat Képviselő-testületének 14/2014.(XI.26.) Ör. (továbbiakban: Rendelet) 47. § (1) bekezdés helyébe a következő rendelkezés lép:</w:t>
      </w: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8B7">
        <w:rPr>
          <w:rFonts w:ascii="Times New Roman" w:eastAsia="Times New Roman" w:hAnsi="Times New Roman" w:cs="Times New Roman"/>
          <w:sz w:val="24"/>
          <w:szCs w:val="24"/>
          <w:lang w:eastAsia="hu-HU"/>
        </w:rPr>
        <w:t>" 47.§ (1) A képviselő-testület a saját tagjai közül a polgármester helyettesítésére, munkájának elősegítésére társadalmi megbízatású alpolgármestert választ. "</w:t>
      </w: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8B7" w:rsidRPr="001408B7" w:rsidRDefault="001408B7" w:rsidP="001408B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§</w:t>
      </w: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8B7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9. melléklete helyébe jelen rendelet 9. melléklete lép.</w:t>
      </w: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8B7" w:rsidRPr="001408B7" w:rsidRDefault="001408B7" w:rsidP="001408B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§</w:t>
      </w: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8B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rendelet a kihirdetés napját követő napon lép hatályba és hatályba lépését követő napon hatályát veszti.</w:t>
      </w: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8B7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</w:t>
      </w: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8B7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 Szekeres Ferenc                                             dr. Szénási Hanna</w:t>
      </w: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08B7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 polgármester                                                            jegyző</w:t>
      </w: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8B7" w:rsidRPr="001408B7" w:rsidRDefault="001408B7" w:rsidP="0014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49E5" w:rsidRDefault="000949E5" w:rsidP="001408B7">
      <w:pPr>
        <w:spacing w:after="0" w:line="240" w:lineRule="auto"/>
      </w:pPr>
    </w:p>
    <w:sectPr w:rsidR="0009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0372"/>
    <w:multiLevelType w:val="multilevel"/>
    <w:tmpl w:val="BBFA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F539A"/>
    <w:multiLevelType w:val="multilevel"/>
    <w:tmpl w:val="E8F0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1304B"/>
    <w:multiLevelType w:val="multilevel"/>
    <w:tmpl w:val="B7F6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E"/>
    <w:rsid w:val="000949E5"/>
    <w:rsid w:val="001408B7"/>
    <w:rsid w:val="00B25296"/>
    <w:rsid w:val="00F2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2C2DB-6DB7-4D88-9225-D3CFD520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1408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3</cp:revision>
  <dcterms:created xsi:type="dcterms:W3CDTF">2021-02-16T16:25:00Z</dcterms:created>
  <dcterms:modified xsi:type="dcterms:W3CDTF">2021-02-16T16:25:00Z</dcterms:modified>
</cp:coreProperties>
</file>